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MDPI62backmatter"/>
        <w:ind w:left="0" w:right="0" w:hanging="0"/>
        <w:rPr>
          <w:b/>
          <w:b/>
          <w:bCs/>
        </w:rPr>
      </w:pPr>
      <w:r>
        <w:rPr>
          <w:b/>
          <w:bCs/>
        </w:rPr>
        <w:t>Appendix A</w:t>
      </w:r>
    </w:p>
    <w:p>
      <w:pPr>
        <w:pStyle w:val="MDPI62backmatter"/>
        <w:ind w:left="0" w:right="0" w:hanging="0"/>
        <w:rPr>
          <w:b/>
          <w:b/>
        </w:rPr>
      </w:pPr>
      <w:r>
        <w:rPr>
          <w:b/>
          <w:bCs/>
        </w:rPr>
        <w:drawing>
          <wp:inline distT="0" distB="0" distL="0" distR="0">
            <wp:extent cx="5925185" cy="2143125"/>
            <wp:effectExtent l="0" t="0" r="0" b="0"/>
            <wp:docPr id="1" name="Зображення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4" t="-7" r="-4" b="-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18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MDPI31text"/>
        <w:widowControl/>
        <w:suppressAutoHyphens w:val="true"/>
        <w:bidi w:val="0"/>
        <w:snapToGrid w:val="false"/>
        <w:spacing w:lineRule="atLeast" w:line="280" w:before="0" w:after="0"/>
        <w:ind w:left="0" w:right="0" w:hanging="0"/>
        <w:jc w:val="left"/>
        <w:rPr/>
      </w:pPr>
      <w:r>
        <w:rPr>
          <w:b/>
        </w:rPr>
        <w:t>Figure A</w:t>
      </w:r>
      <w:r>
        <w:rPr>
          <w:b/>
          <w:lang w:val="uk-UA"/>
        </w:rPr>
        <w:t>1</w:t>
      </w:r>
      <w:r>
        <w:rPr>
          <w:b/>
        </w:rPr>
        <w:t>.</w:t>
      </w:r>
      <w:r>
        <w:rPr/>
        <w:t xml:space="preserve"> The ACLED </w:t>
      </w:r>
      <w:r>
        <w:rPr>
          <w:b/>
        </w:rPr>
        <w:t>c</w:t>
      </w:r>
      <w:r>
        <w:rPr/>
        <w:t>onflict index</w:t>
      </w:r>
      <w:r>
        <w:rPr>
          <w:lang w:val="uk-UA"/>
        </w:rPr>
        <w:t xml:space="preserve"> </w:t>
      </w:r>
      <w:r>
        <w:rPr/>
        <w:t>in diferent countres (</w:t>
      </w:r>
      <w:r>
        <w:rPr>
          <w:i/>
        </w:rPr>
        <w:t>a</w:t>
      </w:r>
      <w:r>
        <w:rPr/>
        <w:t>)</w:t>
      </w:r>
      <w:r>
        <w:rPr>
          <w:lang w:val="uk-UA"/>
        </w:rPr>
        <w:t xml:space="preserve"> </w:t>
      </w:r>
      <w:r>
        <w:rPr/>
        <w:t>and comparison Palestine, Myanmar and Ukraine (</w:t>
      </w:r>
      <w:r>
        <w:rPr>
          <w:i/>
        </w:rPr>
        <w:t>b</w:t>
      </w:r>
      <w:r>
        <w:rPr/>
        <w:t xml:space="preserve">) (compiled on the basis </w:t>
      </w:r>
      <w:r>
        <w:rPr>
          <w:lang w:val="en-GB"/>
        </w:rPr>
        <w:t xml:space="preserve">Armed Conflict Location &amp; Event Data (open data portal). </w:t>
      </w:r>
      <w:r>
        <w:rPr/>
        <w:t xml:space="preserve">Available online: </w:t>
      </w:r>
      <w:r>
        <w:rPr>
          <w:lang w:val="en-GB"/>
        </w:rPr>
        <w:t xml:space="preserve"> </w:t>
      </w:r>
      <w:hyperlink r:id="rId3">
        <w:r>
          <w:rPr>
            <w:lang w:val="en-GB"/>
          </w:rPr>
          <w:t>https://acleddata.com/</w:t>
        </w:r>
      </w:hyperlink>
      <w:r>
        <w:rPr>
          <w:lang w:val="en-GB"/>
        </w:rPr>
        <w:t xml:space="preserve"> </w:t>
      </w:r>
      <w:r>
        <w:rPr/>
        <w:t>(accessed on 2 January 2026)).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Palatino Linotype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uk-UA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</w:pPr>
    <w:rPr>
      <w:rFonts w:ascii="Liberation Serif;Times New Roman" w:hAnsi="Liberation Serif;Times New Roman" w:eastAsia="NSimSun" w:cs="Arial"/>
      <w:color w:val="auto"/>
      <w:kern w:val="2"/>
      <w:sz w:val="24"/>
      <w:szCs w:val="24"/>
      <w:lang w:val="uk-UA" w:eastAsia="zh-CN" w:bidi="hi-IN"/>
    </w:rPr>
  </w:style>
  <w:style w:type="character" w:styleId="Style14">
    <w:name w:val="Гіперпосилання"/>
    <w:rPr>
      <w:color w:val="000080"/>
      <w:u w:val="single"/>
      <w:lang w:val="zxx" w:eastAsia="zxx" w:bidi="zxx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Покажчик"/>
    <w:basedOn w:val="Normal"/>
    <w:qFormat/>
    <w:pPr>
      <w:suppressLineNumbers/>
    </w:pPr>
    <w:rPr>
      <w:rFonts w:cs="Arial"/>
    </w:rPr>
  </w:style>
  <w:style w:type="paragraph" w:styleId="MDPI31text">
    <w:name w:val="MDPI_3.1_text"/>
    <w:qFormat/>
    <w:pPr>
      <w:widowControl/>
      <w:suppressAutoHyphens w:val="true"/>
      <w:bidi w:val="0"/>
      <w:snapToGrid w:val="false"/>
      <w:spacing w:lineRule="atLeast" w:line="280" w:before="0" w:after="0"/>
      <w:ind w:left="2608" w:right="0" w:firstLine="425"/>
      <w:jc w:val="both"/>
    </w:pPr>
    <w:rPr>
      <w:rFonts w:ascii="Palatino Linotype" w:hAnsi="Palatino Linotype" w:eastAsia="Times New Roman" w:cs="Times New Roman"/>
      <w:color w:val="000000"/>
      <w:kern w:val="0"/>
      <w:sz w:val="20"/>
      <w:szCs w:val="22"/>
      <w:lang w:val="en-US" w:eastAsia="de-DE" w:bidi="en-US"/>
    </w:rPr>
  </w:style>
  <w:style w:type="paragraph" w:styleId="MDPI62backmatter">
    <w:name w:val="MDPI_6.2_back_matter"/>
    <w:qFormat/>
    <w:pPr>
      <w:widowControl/>
      <w:suppressAutoHyphens w:val="true"/>
      <w:bidi w:val="0"/>
      <w:snapToGrid w:val="false"/>
      <w:spacing w:lineRule="atLeast" w:line="280" w:before="0" w:after="120"/>
      <w:ind w:left="2608" w:right="0" w:hanging="0"/>
      <w:jc w:val="both"/>
    </w:pPr>
    <w:rPr>
      <w:rFonts w:ascii="Palatino Linotype" w:hAnsi="Palatino Linotype" w:eastAsia="Times New Roman" w:cs="Times New Roman"/>
      <w:color w:val="000000"/>
      <w:kern w:val="0"/>
      <w:sz w:val="18"/>
      <w:szCs w:val="20"/>
      <w:lang w:val="en-US" w:eastAsia="en-US" w:bidi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hyperlink" Target="https://acleddata.com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LibreOffice/7.1.0.3$Windows_X86_64 LibreOffice_project/f6099ecf3d29644b5008cc8f48f42f4a40986e4c</Application>
  <AppVersion>15.0000</AppVersion>
  <Pages>1</Pages>
  <Words>40</Words>
  <Characters>234</Characters>
  <CharactersWithSpaces>273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2026-02-22T08:07:06Z</dcterms:created>
  <dc:creator/>
  <dc:description/>
  <dc:language>uk-UA</dc:language>
  <cp:lastModifiedBy/>
  <dcterms:modified xsi:type="dcterms:W3CDTF">2026-02-22T08:08:34Z</dcterms:modified>
  <cp:revision>1</cp:revision>
  <dc:subject/>
  <dc:title/>
</cp:coreProperties>
</file>